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5F" w:rsidRDefault="006C545F" w:rsidP="006C545F">
      <w:pPr>
        <w:spacing w:before="64"/>
        <w:ind w:left="636" w:right="952" w:firstLine="2652"/>
        <w:jc w:val="right"/>
        <w:rPr>
          <w:b/>
          <w:spacing w:val="-57"/>
          <w:sz w:val="20"/>
          <w:szCs w:val="20"/>
        </w:rPr>
      </w:pPr>
      <w:r w:rsidRPr="0090697D">
        <w:rPr>
          <w:b/>
          <w:sz w:val="20"/>
          <w:szCs w:val="20"/>
        </w:rPr>
        <w:t>Додаток 2</w:t>
      </w:r>
      <w:r>
        <w:rPr>
          <w:b/>
          <w:sz w:val="20"/>
          <w:szCs w:val="20"/>
        </w:rPr>
        <w:t>.</w:t>
      </w:r>
      <w:r w:rsidR="006C12BC">
        <w:rPr>
          <w:b/>
          <w:sz w:val="20"/>
          <w:szCs w:val="20"/>
        </w:rPr>
        <w:t>1</w:t>
      </w:r>
      <w:r w:rsidRPr="0090697D">
        <w:rPr>
          <w:b/>
          <w:spacing w:val="-57"/>
          <w:sz w:val="20"/>
          <w:szCs w:val="20"/>
        </w:rPr>
        <w:t xml:space="preserve"> </w:t>
      </w:r>
    </w:p>
    <w:p w:rsidR="006C545F" w:rsidRDefault="006C545F" w:rsidP="006C545F">
      <w:pPr>
        <w:spacing w:before="64"/>
        <w:ind w:left="636" w:right="952" w:firstLine="2652"/>
        <w:jc w:val="right"/>
        <w:rPr>
          <w:b/>
          <w:spacing w:val="-2"/>
          <w:sz w:val="20"/>
          <w:szCs w:val="20"/>
        </w:rPr>
      </w:pPr>
      <w:r w:rsidRPr="0090697D">
        <w:rPr>
          <w:b/>
          <w:sz w:val="20"/>
          <w:szCs w:val="20"/>
        </w:rPr>
        <w:t>до</w:t>
      </w:r>
      <w:r w:rsidRPr="0090697D">
        <w:rPr>
          <w:b/>
          <w:spacing w:val="-3"/>
          <w:sz w:val="20"/>
          <w:szCs w:val="20"/>
        </w:rPr>
        <w:t xml:space="preserve"> </w:t>
      </w:r>
      <w:proofErr w:type="spellStart"/>
      <w:r>
        <w:rPr>
          <w:b/>
          <w:spacing w:val="-3"/>
          <w:sz w:val="20"/>
          <w:szCs w:val="20"/>
        </w:rPr>
        <w:t>проєкту</w:t>
      </w:r>
      <w:proofErr w:type="spellEnd"/>
      <w:r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рішення</w:t>
      </w:r>
      <w:r w:rsidRPr="0090697D">
        <w:rPr>
          <w:b/>
          <w:spacing w:val="-2"/>
          <w:sz w:val="20"/>
          <w:szCs w:val="20"/>
        </w:rPr>
        <w:t xml:space="preserve"> </w:t>
      </w:r>
      <w:r>
        <w:rPr>
          <w:b/>
          <w:spacing w:val="-2"/>
          <w:sz w:val="20"/>
          <w:szCs w:val="20"/>
        </w:rPr>
        <w:t xml:space="preserve">                        </w:t>
      </w:r>
    </w:p>
    <w:p w:rsidR="006C545F" w:rsidRPr="0090697D" w:rsidRDefault="006C545F" w:rsidP="006C545F">
      <w:pPr>
        <w:spacing w:before="64"/>
        <w:ind w:left="636" w:right="952" w:firstLine="2652"/>
        <w:jc w:val="right"/>
        <w:rPr>
          <w:b/>
          <w:sz w:val="20"/>
          <w:szCs w:val="20"/>
        </w:rPr>
      </w:pPr>
      <w:r w:rsidRPr="0090697D">
        <w:rPr>
          <w:b/>
          <w:sz w:val="20"/>
          <w:szCs w:val="20"/>
        </w:rPr>
        <w:t>Бібрської</w:t>
      </w:r>
      <w:r w:rsidRPr="0090697D"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міської</w:t>
      </w:r>
      <w:r w:rsidRPr="0090697D">
        <w:rPr>
          <w:b/>
          <w:spacing w:val="-2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ради</w:t>
      </w:r>
    </w:p>
    <w:p w:rsidR="006C545F" w:rsidRPr="0090697D" w:rsidRDefault="006C545F" w:rsidP="006C545F">
      <w:pPr>
        <w:pStyle w:val="1"/>
        <w:ind w:right="954"/>
        <w:jc w:val="right"/>
        <w:rPr>
          <w:sz w:val="20"/>
          <w:szCs w:val="20"/>
        </w:rPr>
      </w:pPr>
      <w:r w:rsidRPr="0090697D">
        <w:rPr>
          <w:sz w:val="20"/>
          <w:szCs w:val="20"/>
        </w:rPr>
        <w:t>№</w:t>
      </w:r>
      <w:r w:rsidRPr="0090697D">
        <w:rPr>
          <w:spacing w:val="-2"/>
          <w:sz w:val="20"/>
          <w:szCs w:val="20"/>
        </w:rPr>
        <w:t xml:space="preserve"> </w:t>
      </w:r>
      <w:r w:rsidRPr="0090697D">
        <w:rPr>
          <w:sz w:val="20"/>
          <w:szCs w:val="20"/>
        </w:rPr>
        <w:t>___ від</w:t>
      </w:r>
      <w:r w:rsidRPr="0090697D">
        <w:rPr>
          <w:spacing w:val="1"/>
          <w:sz w:val="20"/>
          <w:szCs w:val="20"/>
        </w:rPr>
        <w:t xml:space="preserve"> _____ </w:t>
      </w:r>
      <w:r w:rsidR="00D43394">
        <w:rPr>
          <w:sz w:val="20"/>
          <w:szCs w:val="20"/>
        </w:rPr>
        <w:t>2022</w:t>
      </w:r>
      <w:r w:rsidRPr="0090697D">
        <w:rPr>
          <w:sz w:val="20"/>
          <w:szCs w:val="20"/>
        </w:rPr>
        <w:t xml:space="preserve"> р.</w:t>
      </w:r>
    </w:p>
    <w:p w:rsidR="00265424" w:rsidRPr="009111E9" w:rsidRDefault="00564376" w:rsidP="00265424">
      <w:pPr>
        <w:jc w:val="right"/>
        <w:rPr>
          <w:b/>
          <w:bCs/>
          <w:sz w:val="24"/>
          <w:szCs w:val="24"/>
        </w:rPr>
      </w:pPr>
      <w:r>
        <w:rPr>
          <w:b/>
          <w:sz w:val="24"/>
          <w:lang w:val="en-US"/>
        </w:rPr>
        <w:t xml:space="preserve">       </w:t>
      </w:r>
    </w:p>
    <w:p w:rsidR="00265424" w:rsidRPr="009111E9" w:rsidRDefault="00265424" w:rsidP="00265424">
      <w:pPr>
        <w:pStyle w:val="a6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СТАВКИ</w:t>
      </w:r>
    </w:p>
    <w:p w:rsidR="00265424" w:rsidRPr="009111E9" w:rsidRDefault="00265424" w:rsidP="00265424">
      <w:pPr>
        <w:pStyle w:val="a6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lang w:val="ru-RU"/>
        </w:rPr>
        <w:t>земельного податку</w:t>
      </w:r>
    </w:p>
    <w:p w:rsidR="00265424" w:rsidRPr="009111E9" w:rsidRDefault="00265424" w:rsidP="00265424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>з 01 січня 202</w:t>
      </w:r>
      <w:r w:rsidR="0023601A">
        <w:rPr>
          <w:rFonts w:ascii="Times New Roman" w:hAnsi="Times New Roman"/>
          <w:noProof/>
          <w:sz w:val="24"/>
          <w:szCs w:val="24"/>
          <w:lang w:val="ru-RU"/>
        </w:rPr>
        <w:t>3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265424" w:rsidRPr="009111E9" w:rsidRDefault="00265424" w:rsidP="00265424">
      <w:pPr>
        <w:pStyle w:val="a5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4755" w:type="pct"/>
        <w:tblInd w:w="2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392"/>
        <w:gridCol w:w="1727"/>
        <w:gridCol w:w="2410"/>
        <w:gridCol w:w="17"/>
        <w:gridCol w:w="1532"/>
        <w:gridCol w:w="1088"/>
        <w:gridCol w:w="1492"/>
        <w:gridCol w:w="935"/>
      </w:tblGrid>
      <w:tr w:rsidR="00265424" w:rsidRPr="009111E9" w:rsidTr="00C36B49">
        <w:tc>
          <w:tcPr>
            <w:tcW w:w="610" w:type="pct"/>
            <w:gridSpan w:val="2"/>
            <w:tcBorders>
              <w:left w:val="single" w:sz="4" w:space="0" w:color="auto"/>
            </w:tcBorders>
            <w:vAlign w:val="center"/>
            <w:hideMark/>
          </w:tcPr>
          <w:p w:rsidR="00265424" w:rsidRPr="009111E9" w:rsidRDefault="00265424" w:rsidP="0026542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06B8">
              <w:rPr>
                <w:rFonts w:ascii="Times New Roman" w:hAnsi="Times New Roman"/>
                <w:noProof/>
                <w:sz w:val="20"/>
                <w:lang w:val="en-US"/>
              </w:rPr>
              <w:t>Код області</w:t>
            </w:r>
            <w:r w:rsidR="003D06B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3D06B8"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UA46000000000026241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  <w:hideMark/>
          </w:tcPr>
          <w:p w:rsidR="00265424" w:rsidRPr="009111E9" w:rsidRDefault="00265424" w:rsidP="005352D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352D8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Код району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5352D8"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UA46060000000042587</w:t>
            </w:r>
          </w:p>
        </w:tc>
        <w:tc>
          <w:tcPr>
            <w:tcW w:w="1150" w:type="pct"/>
            <w:vAlign w:val="center"/>
            <w:hideMark/>
          </w:tcPr>
          <w:p w:rsidR="00265424" w:rsidRDefault="00265424" w:rsidP="00C36B4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6B49">
              <w:rPr>
                <w:rFonts w:ascii="Times New Roman" w:hAnsi="Times New Roman"/>
                <w:noProof/>
                <w:sz w:val="20"/>
                <w:lang w:val="en-US"/>
              </w:rPr>
              <w:t>Код згідно з К</w:t>
            </w:r>
            <w:r w:rsidR="00C36B49" w:rsidRPr="00C36B49">
              <w:rPr>
                <w:rFonts w:ascii="Times New Roman" w:hAnsi="Times New Roman"/>
                <w:noProof/>
                <w:sz w:val="20"/>
              </w:rPr>
              <w:t>АТОТТГ</w:t>
            </w:r>
          </w:p>
          <w:p w:rsidR="00A372AF" w:rsidRPr="00C36B49" w:rsidRDefault="00A372AF" w:rsidP="00C36B4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UA46060010000049728</w:t>
            </w:r>
          </w:p>
        </w:tc>
        <w:tc>
          <w:tcPr>
            <w:tcW w:w="2416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A372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Бібрська міська </w:t>
            </w:r>
            <w:r w:rsidR="00A372AF">
              <w:rPr>
                <w:rFonts w:ascii="Times New Roman" w:hAnsi="Times New Roman"/>
                <w:noProof/>
                <w:sz w:val="24"/>
                <w:szCs w:val="24"/>
              </w:rPr>
              <w:t xml:space="preserve">територіальна громада Львівського району Львівської області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blHeader/>
        </w:trPr>
        <w:tc>
          <w:tcPr>
            <w:tcW w:w="2592" w:type="pct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blHeader/>
        </w:trPr>
        <w:tc>
          <w:tcPr>
            <w:tcW w:w="2592" w:type="pct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tblHeader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1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773DAF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773DAF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731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01.01-01.13 та для збереження та використання земель природн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о-заповідного фонду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02.05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169" w:type="pct"/>
            <w:gridSpan w:val="4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169" w:type="pct"/>
            <w:gridSpan w:val="4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169" w:type="pct"/>
            <w:gridSpan w:val="4"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1.000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731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265424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04.04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773DAF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69" w:type="pct"/>
            <w:gridSpan w:val="4"/>
            <w:hideMark/>
          </w:tcPr>
          <w:p w:rsidR="00773DAF" w:rsidRPr="009111E9" w:rsidRDefault="00773DAF" w:rsidP="00773DAF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731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712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446" w:type="pct"/>
          </w:tcPr>
          <w:p w:rsidR="00773DAF" w:rsidRPr="009111E9" w:rsidRDefault="00773DAF" w:rsidP="00773DA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06622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066229" w:rsidRPr="009111E9" w:rsidRDefault="00066229" w:rsidP="0006622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169" w:type="pct"/>
            <w:gridSpan w:val="4"/>
            <w:hideMark/>
          </w:tcPr>
          <w:p w:rsidR="00066229" w:rsidRPr="009111E9" w:rsidRDefault="00066229" w:rsidP="0006622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731" w:type="pct"/>
          </w:tcPr>
          <w:p w:rsidR="00066229" w:rsidRPr="009111E9" w:rsidRDefault="00066229" w:rsidP="0006622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066229" w:rsidRPr="009111E9" w:rsidRDefault="00066229" w:rsidP="0006622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066229" w:rsidRPr="009111E9" w:rsidRDefault="00066229" w:rsidP="0006622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066229" w:rsidRPr="009111E9" w:rsidRDefault="00066229" w:rsidP="0006622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9859E2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9859E2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дачного будівництва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забезпечення охорони об’єктів культурної спадщини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лісового господарства і пов’язаних з ним послуг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731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69339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 xml:space="preserve">   5</w:t>
            </w:r>
            <w:r w:rsidR="00265424" w:rsidRPr="009111E9">
              <w:rPr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 xml:space="preserve">   5</w:t>
            </w:r>
            <w:r w:rsidRPr="009111E9">
              <w:rPr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 xml:space="preserve">   5</w:t>
            </w:r>
            <w:r w:rsidRPr="009111E9">
              <w:rPr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69" w:type="pct"/>
            <w:gridSpan w:val="4"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jc w:val="center"/>
              <w:rPr>
                <w:sz w:val="24"/>
                <w:szCs w:val="24"/>
              </w:rPr>
            </w:pPr>
            <w:r w:rsidRPr="009111E9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 xml:space="preserve">   5</w:t>
            </w:r>
            <w:r w:rsidRPr="009111E9">
              <w:rPr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712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731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712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731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9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712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446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      </w:r>
          </w:p>
        </w:tc>
        <w:tc>
          <w:tcPr>
            <w:tcW w:w="731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77" w:type="pct"/>
            <w:gridSpan w:val="8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15.08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9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46" w:type="pct"/>
          </w:tcPr>
          <w:p w:rsidR="00693399" w:rsidRDefault="00693399" w:rsidP="00693399">
            <w:pPr>
              <w:jc w:val="center"/>
            </w:pPr>
            <w:r w:rsidRPr="00343688">
              <w:rPr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265424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169" w:type="pct"/>
            <w:gridSpan w:val="4"/>
            <w:hideMark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731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265424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265424" w:rsidRPr="009111E9" w:rsidRDefault="00693399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65424"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693399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169" w:type="pct"/>
            <w:gridSpan w:val="4"/>
            <w:hideMark/>
          </w:tcPr>
          <w:p w:rsidR="00693399" w:rsidRPr="009111E9" w:rsidRDefault="00693399" w:rsidP="00693399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731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9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712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693399" w:rsidRPr="009111E9" w:rsidRDefault="00693399" w:rsidP="0069339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B121E3" w:rsidRPr="009111E9" w:rsidTr="009859E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c>
          <w:tcPr>
            <w:tcW w:w="423" w:type="pct"/>
          </w:tcPr>
          <w:p w:rsidR="00B121E3" w:rsidRPr="00B121E3" w:rsidRDefault="00B121E3" w:rsidP="00B121E3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169" w:type="pct"/>
            <w:gridSpan w:val="4"/>
          </w:tcPr>
          <w:p w:rsidR="00B121E3" w:rsidRPr="009111E9" w:rsidRDefault="00B121E3" w:rsidP="00B121E3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використання земель суб'єктами господарювання без правовстановлюючих документів на землю а також за відсутності кадастрового номеру земельної ділянки</w:t>
            </w:r>
          </w:p>
        </w:tc>
        <w:tc>
          <w:tcPr>
            <w:tcW w:w="731" w:type="pct"/>
          </w:tcPr>
          <w:p w:rsidR="00B121E3" w:rsidRPr="009111E9" w:rsidRDefault="00B121E3" w:rsidP="00B121E3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9" w:type="pct"/>
          </w:tcPr>
          <w:p w:rsidR="00B121E3" w:rsidRPr="009111E9" w:rsidRDefault="00B121E3" w:rsidP="00B121E3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712" w:type="pct"/>
          </w:tcPr>
          <w:p w:rsidR="00B121E3" w:rsidRPr="009111E9" w:rsidRDefault="00B121E3" w:rsidP="00B121E3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446" w:type="pct"/>
          </w:tcPr>
          <w:p w:rsidR="00B121E3" w:rsidRPr="009111E9" w:rsidRDefault="00B121E3" w:rsidP="00B121E3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</w:tbl>
    <w:p w:rsidR="00265424" w:rsidRPr="009111E9" w:rsidRDefault="00265424" w:rsidP="00265424">
      <w:pPr>
        <w:rPr>
          <w:sz w:val="24"/>
          <w:szCs w:val="24"/>
        </w:rPr>
      </w:pPr>
    </w:p>
    <w:p w:rsidR="00265424" w:rsidRPr="009111E9" w:rsidRDefault="00265424" w:rsidP="00265424">
      <w:pPr>
        <w:rPr>
          <w:sz w:val="24"/>
          <w:szCs w:val="24"/>
        </w:rPr>
      </w:pPr>
    </w:p>
    <w:p w:rsidR="00265424" w:rsidRPr="009111E9" w:rsidRDefault="00265424" w:rsidP="00265424">
      <w:pPr>
        <w:jc w:val="center"/>
        <w:rPr>
          <w:b/>
          <w:sz w:val="24"/>
          <w:szCs w:val="24"/>
        </w:rPr>
      </w:pPr>
      <w:r w:rsidRPr="009111E9">
        <w:rPr>
          <w:b/>
          <w:sz w:val="24"/>
          <w:szCs w:val="24"/>
        </w:rPr>
        <w:t xml:space="preserve">Секретар Бібрської міської ради _______________________ </w:t>
      </w:r>
      <w:proofErr w:type="spellStart"/>
      <w:r w:rsidRPr="009111E9">
        <w:rPr>
          <w:b/>
          <w:sz w:val="24"/>
          <w:szCs w:val="24"/>
        </w:rPr>
        <w:t>Стах</w:t>
      </w:r>
      <w:proofErr w:type="spellEnd"/>
      <w:r w:rsidRPr="009111E9">
        <w:rPr>
          <w:b/>
          <w:sz w:val="24"/>
          <w:szCs w:val="24"/>
        </w:rPr>
        <w:t xml:space="preserve"> І.Я.</w:t>
      </w:r>
    </w:p>
    <w:p w:rsidR="00265424" w:rsidRPr="009111E9" w:rsidRDefault="00265424" w:rsidP="00265424">
      <w:pPr>
        <w:rPr>
          <w:b/>
          <w:sz w:val="24"/>
          <w:szCs w:val="24"/>
        </w:rPr>
      </w:pPr>
    </w:p>
    <w:p w:rsidR="00265424" w:rsidRPr="009111E9" w:rsidRDefault="00265424" w:rsidP="00265424">
      <w:pPr>
        <w:pStyle w:val="a5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vertAlign w:val="superscript"/>
        </w:rPr>
        <w:t xml:space="preserve">1 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265424" w:rsidRPr="009111E9" w:rsidRDefault="00265424" w:rsidP="00265424">
      <w:pPr>
        <w:pStyle w:val="a5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2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265424" w:rsidRPr="009111E9" w:rsidRDefault="00265424" w:rsidP="00265424">
      <w:pPr>
        <w:pStyle w:val="a5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3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265424" w:rsidRDefault="00265424" w:rsidP="00265424">
      <w:pPr>
        <w:pStyle w:val="a5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111E9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4</w:t>
      </w:r>
      <w:r w:rsidRPr="009111E9">
        <w:rPr>
          <w:rFonts w:ascii="Times New Roman" w:hAnsi="Times New Roman"/>
          <w:noProof/>
          <w:sz w:val="24"/>
          <w:szCs w:val="24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B40867" w:rsidRDefault="00265424" w:rsidP="00B40867">
      <w:pPr>
        <w:spacing w:before="64"/>
        <w:ind w:left="636" w:right="952" w:firstLine="2652"/>
        <w:jc w:val="right"/>
        <w:rPr>
          <w:b/>
          <w:spacing w:val="-57"/>
          <w:sz w:val="20"/>
          <w:szCs w:val="20"/>
        </w:rPr>
      </w:pPr>
      <w:r>
        <w:rPr>
          <w:noProof/>
          <w:sz w:val="24"/>
          <w:szCs w:val="24"/>
          <w:lang w:val="ru-RU"/>
        </w:rPr>
        <w:br w:type="page"/>
      </w:r>
      <w:r w:rsidR="00B40867" w:rsidRPr="0090697D">
        <w:rPr>
          <w:b/>
          <w:sz w:val="20"/>
          <w:szCs w:val="20"/>
        </w:rPr>
        <w:lastRenderedPageBreak/>
        <w:t>Додаток 2</w:t>
      </w:r>
      <w:r w:rsidR="00B40867">
        <w:rPr>
          <w:b/>
          <w:sz w:val="20"/>
          <w:szCs w:val="20"/>
        </w:rPr>
        <w:t>.</w:t>
      </w:r>
      <w:r w:rsidR="00B40867">
        <w:rPr>
          <w:b/>
          <w:sz w:val="20"/>
          <w:szCs w:val="20"/>
        </w:rPr>
        <w:t>2</w:t>
      </w:r>
      <w:r w:rsidR="00B40867" w:rsidRPr="0090697D">
        <w:rPr>
          <w:b/>
          <w:spacing w:val="-57"/>
          <w:sz w:val="20"/>
          <w:szCs w:val="20"/>
        </w:rPr>
        <w:t xml:space="preserve"> </w:t>
      </w:r>
    </w:p>
    <w:p w:rsidR="00B40867" w:rsidRDefault="00B40867" w:rsidP="00B40867">
      <w:pPr>
        <w:spacing w:before="64"/>
        <w:ind w:left="636" w:right="952" w:firstLine="2652"/>
        <w:jc w:val="right"/>
        <w:rPr>
          <w:b/>
          <w:spacing w:val="-2"/>
          <w:sz w:val="20"/>
          <w:szCs w:val="20"/>
        </w:rPr>
      </w:pPr>
      <w:r w:rsidRPr="0090697D">
        <w:rPr>
          <w:b/>
          <w:sz w:val="20"/>
          <w:szCs w:val="20"/>
        </w:rPr>
        <w:t>до</w:t>
      </w:r>
      <w:r w:rsidRPr="0090697D">
        <w:rPr>
          <w:b/>
          <w:spacing w:val="-3"/>
          <w:sz w:val="20"/>
          <w:szCs w:val="20"/>
        </w:rPr>
        <w:t xml:space="preserve"> </w:t>
      </w:r>
      <w:proofErr w:type="spellStart"/>
      <w:r>
        <w:rPr>
          <w:b/>
          <w:spacing w:val="-3"/>
          <w:sz w:val="20"/>
          <w:szCs w:val="20"/>
        </w:rPr>
        <w:t>проєкту</w:t>
      </w:r>
      <w:proofErr w:type="spellEnd"/>
      <w:r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рішення</w:t>
      </w:r>
      <w:r w:rsidRPr="0090697D">
        <w:rPr>
          <w:b/>
          <w:spacing w:val="-2"/>
          <w:sz w:val="20"/>
          <w:szCs w:val="20"/>
        </w:rPr>
        <w:t xml:space="preserve"> </w:t>
      </w:r>
      <w:r>
        <w:rPr>
          <w:b/>
          <w:spacing w:val="-2"/>
          <w:sz w:val="20"/>
          <w:szCs w:val="20"/>
        </w:rPr>
        <w:t xml:space="preserve">                        </w:t>
      </w:r>
    </w:p>
    <w:p w:rsidR="00B40867" w:rsidRPr="0090697D" w:rsidRDefault="00B40867" w:rsidP="00B40867">
      <w:pPr>
        <w:spacing w:before="64"/>
        <w:ind w:left="636" w:right="952" w:firstLine="2652"/>
        <w:jc w:val="right"/>
        <w:rPr>
          <w:b/>
          <w:sz w:val="20"/>
          <w:szCs w:val="20"/>
        </w:rPr>
      </w:pPr>
      <w:r w:rsidRPr="0090697D">
        <w:rPr>
          <w:b/>
          <w:sz w:val="20"/>
          <w:szCs w:val="20"/>
        </w:rPr>
        <w:t>Бібрської</w:t>
      </w:r>
      <w:r w:rsidRPr="0090697D">
        <w:rPr>
          <w:b/>
          <w:spacing w:val="-3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міської</w:t>
      </w:r>
      <w:r w:rsidRPr="0090697D">
        <w:rPr>
          <w:b/>
          <w:spacing w:val="-2"/>
          <w:sz w:val="20"/>
          <w:szCs w:val="20"/>
        </w:rPr>
        <w:t xml:space="preserve"> </w:t>
      </w:r>
      <w:r w:rsidRPr="0090697D">
        <w:rPr>
          <w:b/>
          <w:sz w:val="20"/>
          <w:szCs w:val="20"/>
        </w:rPr>
        <w:t>ради</w:t>
      </w:r>
    </w:p>
    <w:p w:rsidR="00B40867" w:rsidRDefault="00B40867" w:rsidP="00B40867">
      <w:pPr>
        <w:pStyle w:val="1"/>
        <w:ind w:right="954"/>
        <w:jc w:val="right"/>
        <w:rPr>
          <w:sz w:val="20"/>
          <w:szCs w:val="20"/>
        </w:rPr>
      </w:pPr>
      <w:r w:rsidRPr="0090697D">
        <w:rPr>
          <w:sz w:val="20"/>
          <w:szCs w:val="20"/>
        </w:rPr>
        <w:t>№</w:t>
      </w:r>
      <w:r w:rsidRPr="0090697D">
        <w:rPr>
          <w:spacing w:val="-2"/>
          <w:sz w:val="20"/>
          <w:szCs w:val="20"/>
        </w:rPr>
        <w:t xml:space="preserve"> </w:t>
      </w:r>
      <w:r w:rsidRPr="0090697D">
        <w:rPr>
          <w:sz w:val="20"/>
          <w:szCs w:val="20"/>
        </w:rPr>
        <w:t>___ від</w:t>
      </w:r>
      <w:r w:rsidRPr="0090697D">
        <w:rPr>
          <w:spacing w:val="1"/>
          <w:sz w:val="20"/>
          <w:szCs w:val="20"/>
        </w:rPr>
        <w:t xml:space="preserve"> _____ </w:t>
      </w:r>
      <w:r>
        <w:rPr>
          <w:sz w:val="20"/>
          <w:szCs w:val="20"/>
        </w:rPr>
        <w:t>2022</w:t>
      </w:r>
      <w:r w:rsidRPr="0090697D">
        <w:rPr>
          <w:sz w:val="20"/>
          <w:szCs w:val="20"/>
        </w:rPr>
        <w:t xml:space="preserve"> р.</w:t>
      </w:r>
    </w:p>
    <w:p w:rsidR="00B40867" w:rsidRPr="007A3F48" w:rsidRDefault="007A3F48" w:rsidP="007A3F48">
      <w:pPr>
        <w:pStyle w:val="1"/>
        <w:ind w:right="954"/>
      </w:pPr>
      <w:r>
        <w:t xml:space="preserve">                   </w:t>
      </w:r>
      <w:r w:rsidRPr="007A3F48">
        <w:t>Перелік</w:t>
      </w:r>
    </w:p>
    <w:p w:rsidR="007A3F48" w:rsidRDefault="00265424" w:rsidP="007A3F48">
      <w:pPr>
        <w:jc w:val="center"/>
        <w:rPr>
          <w:b/>
          <w:sz w:val="24"/>
          <w:szCs w:val="24"/>
        </w:rPr>
      </w:pPr>
      <w:r w:rsidRPr="007A3F48">
        <w:rPr>
          <w:b/>
          <w:sz w:val="24"/>
          <w:szCs w:val="24"/>
        </w:rPr>
        <w:t>пільг для фізичних та юридичних осіб, наданих відповідно до пунк</w:t>
      </w:r>
      <w:r w:rsidR="007A3F48">
        <w:rPr>
          <w:b/>
          <w:sz w:val="24"/>
          <w:szCs w:val="24"/>
        </w:rPr>
        <w:t>ту 284.1 статті 284</w:t>
      </w:r>
    </w:p>
    <w:p w:rsidR="00265424" w:rsidRPr="007A3F48" w:rsidRDefault="007A3F48" w:rsidP="007A3F48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Податкового</w:t>
      </w:r>
      <w:r w:rsidR="00265424" w:rsidRPr="007A3F48">
        <w:rPr>
          <w:b/>
          <w:sz w:val="24"/>
          <w:szCs w:val="24"/>
        </w:rPr>
        <w:t>кодексу</w:t>
      </w:r>
      <w:proofErr w:type="spellEnd"/>
      <w:r w:rsidR="00265424" w:rsidRPr="007A3F48">
        <w:rPr>
          <w:b/>
          <w:sz w:val="24"/>
          <w:szCs w:val="24"/>
        </w:rPr>
        <w:t xml:space="preserve"> України, із сплати земельного податку</w:t>
      </w:r>
    </w:p>
    <w:p w:rsidR="00265424" w:rsidRPr="009111E9" w:rsidRDefault="00265424" w:rsidP="00265424">
      <w:pPr>
        <w:pStyle w:val="a5"/>
        <w:spacing w:before="0"/>
        <w:jc w:val="both"/>
        <w:rPr>
          <w:rFonts w:ascii="Times New Roman" w:hAnsi="Times New Roman"/>
          <w:sz w:val="24"/>
          <w:szCs w:val="24"/>
        </w:rPr>
      </w:pPr>
      <w:r w:rsidRPr="009111E9">
        <w:rPr>
          <w:rFonts w:ascii="Times New Roman" w:hAnsi="Times New Roman"/>
          <w:sz w:val="24"/>
          <w:szCs w:val="24"/>
        </w:rPr>
        <w:t>Пільги встановлюються та вводяться в дію з 01 січня 202</w:t>
      </w:r>
      <w:r w:rsidR="005F3047">
        <w:rPr>
          <w:rFonts w:ascii="Times New Roman" w:hAnsi="Times New Roman"/>
          <w:sz w:val="24"/>
          <w:szCs w:val="24"/>
        </w:rPr>
        <w:t>3</w:t>
      </w:r>
      <w:r w:rsidRPr="009111E9">
        <w:rPr>
          <w:rFonts w:ascii="Times New Roman" w:hAnsi="Times New Roman"/>
          <w:sz w:val="24"/>
          <w:szCs w:val="24"/>
        </w:rPr>
        <w:t xml:space="preserve"> року.</w:t>
      </w:r>
    </w:p>
    <w:p w:rsidR="00265424" w:rsidRPr="009111E9" w:rsidRDefault="00265424" w:rsidP="00265424">
      <w:pPr>
        <w:pStyle w:val="a5"/>
        <w:spacing w:before="0"/>
        <w:jc w:val="both"/>
        <w:rPr>
          <w:rFonts w:ascii="Times New Roman" w:hAnsi="Times New Roman"/>
          <w:sz w:val="24"/>
          <w:szCs w:val="24"/>
        </w:rPr>
      </w:pPr>
      <w:r w:rsidRPr="009111E9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4824" w:type="pct"/>
        <w:tblInd w:w="2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90"/>
        <w:gridCol w:w="2006"/>
        <w:gridCol w:w="2006"/>
        <w:gridCol w:w="378"/>
        <w:gridCol w:w="2801"/>
        <w:gridCol w:w="1435"/>
      </w:tblGrid>
      <w:tr w:rsidR="008E462F" w:rsidRPr="009111E9" w:rsidTr="009859E2">
        <w:tc>
          <w:tcPr>
            <w:tcW w:w="641" w:type="pct"/>
            <w:gridSpan w:val="2"/>
            <w:tcBorders>
              <w:left w:val="single" w:sz="4" w:space="0" w:color="auto"/>
            </w:tcBorders>
            <w:vAlign w:val="center"/>
          </w:tcPr>
          <w:p w:rsidR="008E462F" w:rsidRPr="009111E9" w:rsidRDefault="008E462F" w:rsidP="008E462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06B8">
              <w:rPr>
                <w:rFonts w:ascii="Times New Roman" w:hAnsi="Times New Roman"/>
                <w:noProof/>
                <w:sz w:val="20"/>
                <w:lang w:val="en-US"/>
              </w:rPr>
              <w:t>Код області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UA46000000000026241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8E462F" w:rsidRPr="009111E9" w:rsidRDefault="008E462F" w:rsidP="008E462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352D8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Код району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UA46060000000042587</w:t>
            </w:r>
          </w:p>
        </w:tc>
        <w:tc>
          <w:tcPr>
            <w:tcW w:w="825" w:type="pct"/>
            <w:vAlign w:val="center"/>
          </w:tcPr>
          <w:p w:rsidR="008E462F" w:rsidRDefault="008E462F" w:rsidP="008E462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6B49">
              <w:rPr>
                <w:rFonts w:ascii="Times New Roman" w:hAnsi="Times New Roman"/>
                <w:noProof/>
                <w:sz w:val="20"/>
                <w:lang w:val="en-US"/>
              </w:rPr>
              <w:t>Код згідно з К</w:t>
            </w:r>
            <w:r w:rsidRPr="00C36B49">
              <w:rPr>
                <w:rFonts w:ascii="Times New Roman" w:hAnsi="Times New Roman"/>
                <w:noProof/>
                <w:sz w:val="20"/>
              </w:rPr>
              <w:t>АТОТТГ</w:t>
            </w:r>
          </w:p>
          <w:p w:rsidR="008E462F" w:rsidRPr="00C36B49" w:rsidRDefault="008E462F" w:rsidP="008E462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FC6B0D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UA46060010000049728</w:t>
            </w:r>
          </w:p>
        </w:tc>
        <w:tc>
          <w:tcPr>
            <w:tcW w:w="3043" w:type="pct"/>
            <w:gridSpan w:val="3"/>
            <w:tcBorders>
              <w:right w:val="single" w:sz="4" w:space="0" w:color="auto"/>
            </w:tcBorders>
            <w:vAlign w:val="center"/>
          </w:tcPr>
          <w:p w:rsidR="008E462F" w:rsidRPr="009111E9" w:rsidRDefault="008E462F" w:rsidP="008E462F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Бібрська міська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територіальна громада Львівського району Львівської області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E9791C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0" w:type="pct"/>
            <w:gridSpan w:val="5"/>
            <w:vAlign w:val="center"/>
          </w:tcPr>
          <w:p w:rsidR="00265424" w:rsidRPr="00E9791C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91C">
              <w:rPr>
                <w:rFonts w:ascii="Times New Roman" w:hAnsi="Times New Roman"/>
                <w:sz w:val="22"/>
                <w:szCs w:val="22"/>
              </w:rPr>
              <w:t>Група платників, категорія/класифікація</w:t>
            </w:r>
            <w:r w:rsidRPr="00E9791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E9791C">
              <w:rPr>
                <w:rFonts w:ascii="Times New Roman" w:hAnsi="Times New Roman"/>
                <w:sz w:val="22"/>
                <w:szCs w:val="22"/>
              </w:rPr>
              <w:t>будівель та споруд</w:t>
            </w:r>
          </w:p>
        </w:tc>
        <w:tc>
          <w:tcPr>
            <w:tcW w:w="790" w:type="pct"/>
            <w:vAlign w:val="center"/>
          </w:tcPr>
          <w:p w:rsidR="00265424" w:rsidRPr="00E9791C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91C">
              <w:rPr>
                <w:rFonts w:ascii="Times New Roman" w:hAnsi="Times New Roman"/>
                <w:sz w:val="22"/>
                <w:szCs w:val="22"/>
              </w:rPr>
              <w:t>Розмір пільги (відсотків суми податкового зобов’язання за рік)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420" w:type="pct"/>
            <w:gridSpan w:val="6"/>
            <w:vAlign w:val="center"/>
          </w:tcPr>
          <w:p w:rsidR="00265424" w:rsidRPr="009111E9" w:rsidRDefault="00265424" w:rsidP="009859E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9111E9">
              <w:rPr>
                <w:b/>
                <w:noProof/>
                <w:lang w:val="uk-UA"/>
              </w:rPr>
              <w:t xml:space="preserve">Від сплати податку звільняються фізичні особи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281.1.1.</w:t>
            </w:r>
          </w:p>
        </w:tc>
        <w:tc>
          <w:tcPr>
            <w:tcW w:w="1934" w:type="pct"/>
            <w:gridSpan w:val="4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інваліди першої і другої групи; </w:t>
            </w:r>
          </w:p>
        </w:tc>
        <w:tc>
          <w:tcPr>
            <w:tcW w:w="1696" w:type="pct"/>
            <w:vMerge w:val="restar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звільнення від сплати податку поширюється на одну земельну ділянку за кожним видом користуванняу межах граничних норм:</w:t>
            </w:r>
          </w:p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для ОСГ – до 2,00 га;</w:t>
            </w:r>
          </w:p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для ОЖБ – до 0,10 га у місті, до 0,25 га у селі;</w:t>
            </w:r>
          </w:p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для гаражництва – до 0,01 га;</w:t>
            </w:r>
          </w:p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для садівництва – до 0,12 га.</w:t>
            </w:r>
          </w:p>
        </w:tc>
        <w:tc>
          <w:tcPr>
            <w:tcW w:w="790" w:type="pct"/>
            <w:vMerge w:val="restart"/>
            <w:vAlign w:val="center"/>
          </w:tcPr>
          <w:p w:rsidR="00265424" w:rsidRPr="009111E9" w:rsidRDefault="00265424" w:rsidP="009859E2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lang w:val="uk-UA"/>
              </w:rPr>
            </w:pPr>
            <w:r w:rsidRPr="009111E9">
              <w:rPr>
                <w:lang w:val="uk-UA"/>
              </w:rPr>
              <w:t xml:space="preserve">100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281.1.2.</w:t>
            </w:r>
          </w:p>
        </w:tc>
        <w:tc>
          <w:tcPr>
            <w:tcW w:w="1934" w:type="pct"/>
            <w:gridSpan w:val="4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фізичні особи, які виховують трьох і більше дітей віком до 18 років;</w:t>
            </w:r>
          </w:p>
        </w:tc>
        <w:tc>
          <w:tcPr>
            <w:tcW w:w="1696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90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281.1.3.</w:t>
            </w:r>
          </w:p>
        </w:tc>
        <w:tc>
          <w:tcPr>
            <w:tcW w:w="1934" w:type="pct"/>
            <w:gridSpan w:val="4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пенсіонери (за віком); </w:t>
            </w:r>
          </w:p>
        </w:tc>
        <w:tc>
          <w:tcPr>
            <w:tcW w:w="1696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90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281.1.4.</w:t>
            </w:r>
          </w:p>
        </w:tc>
        <w:tc>
          <w:tcPr>
            <w:tcW w:w="1934" w:type="pct"/>
            <w:gridSpan w:val="4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ветерани війни та особи, на яких поширюється дія Закону України «Про статус ветеранів війни, гарантії їх соціального захисту»</w:t>
            </w:r>
          </w:p>
        </w:tc>
        <w:tc>
          <w:tcPr>
            <w:tcW w:w="1696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90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24" w:rsidRPr="009111E9" w:rsidTr="009859E2">
        <w:trPr>
          <w:trHeight w:val="665"/>
        </w:trPr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281.1.5. </w:t>
            </w:r>
          </w:p>
        </w:tc>
        <w:tc>
          <w:tcPr>
            <w:tcW w:w="1934" w:type="pct"/>
            <w:gridSpan w:val="4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фізичні особи, визнані законом особами, які постраждали внаслідок Чорнобильської кадастрофи.</w:t>
            </w:r>
          </w:p>
        </w:tc>
        <w:tc>
          <w:tcPr>
            <w:tcW w:w="1696" w:type="pct"/>
            <w:vMerge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90" w:type="pct"/>
            <w:vMerge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24" w:rsidRPr="009111E9" w:rsidTr="009859E2">
        <w:trPr>
          <w:trHeight w:val="665"/>
        </w:trPr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281.3.</w:t>
            </w: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E9">
              <w:rPr>
                <w:rFonts w:ascii="Times New Roman" w:hAnsi="Times New Roman"/>
                <w:sz w:val="24"/>
                <w:szCs w:val="24"/>
              </w:rPr>
              <w:t>власники земельних часток – паїв за умови передачі паїв в оренду платнику єдиного податку четвертої групи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E9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b/>
                <w:noProof/>
                <w:sz w:val="24"/>
                <w:szCs w:val="24"/>
              </w:rPr>
              <w:t>Від сплати податку звільняються юридичні особи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282.1.3.</w:t>
            </w: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дошкільні та загальноосвітні навчальні заклади, заклади культури, освіти, охорони здоров’я, фізичної культури та спорту.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E9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283.1.1.</w:t>
            </w: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землі дорожнього господарства автомобільних доріг загального користування. 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E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283.1.6.</w:t>
            </w: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кладовищ, крематоріїв та колумбаріїв.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283.1.8.</w:t>
            </w: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>земельні ділянки, надані для будівництва і обслуговування культових та інших будівель, необхідних для забезпечення діяльності релігійних організацій розташованих на території Бібрської міської ради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  <w:tr w:rsidR="00265424" w:rsidRPr="009111E9" w:rsidTr="009859E2">
        <w:tc>
          <w:tcPr>
            <w:tcW w:w="580" w:type="pct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30" w:type="pct"/>
            <w:gridSpan w:val="5"/>
          </w:tcPr>
          <w:p w:rsidR="00265424" w:rsidRPr="009111E9" w:rsidRDefault="00265424" w:rsidP="009859E2">
            <w:pPr>
              <w:pStyle w:val="a5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органи державної влади та органи місцевого самоврядування, військові формування органів і підрозділів Державної служби надзвичайних ситуацій утворені відповідно до законів України, які повністю утримуються за рахунок коштів державного або місцевих бюджетів</w:t>
            </w:r>
          </w:p>
        </w:tc>
        <w:tc>
          <w:tcPr>
            <w:tcW w:w="790" w:type="pct"/>
            <w:vAlign w:val="center"/>
          </w:tcPr>
          <w:p w:rsidR="00265424" w:rsidRPr="009111E9" w:rsidRDefault="00265424" w:rsidP="009859E2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111E9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</w:p>
        </w:tc>
      </w:tr>
    </w:tbl>
    <w:p w:rsidR="00265424" w:rsidRPr="009111E9" w:rsidRDefault="00265424" w:rsidP="00265424">
      <w:pPr>
        <w:rPr>
          <w:sz w:val="24"/>
          <w:szCs w:val="24"/>
        </w:rPr>
      </w:pPr>
    </w:p>
    <w:p w:rsidR="0086133C" w:rsidRDefault="0086133C" w:rsidP="00265424">
      <w:pPr>
        <w:jc w:val="center"/>
        <w:rPr>
          <w:b/>
          <w:sz w:val="24"/>
          <w:szCs w:val="24"/>
        </w:rPr>
      </w:pPr>
    </w:p>
    <w:p w:rsidR="00D71B3B" w:rsidRDefault="00265424" w:rsidP="0086133C">
      <w:pPr>
        <w:jc w:val="center"/>
      </w:pPr>
      <w:r w:rsidRPr="009111E9">
        <w:rPr>
          <w:b/>
          <w:sz w:val="24"/>
          <w:szCs w:val="24"/>
        </w:rPr>
        <w:t xml:space="preserve">Секретар Бібрської міської ради _______________________ </w:t>
      </w:r>
      <w:proofErr w:type="spellStart"/>
      <w:r w:rsidRPr="009111E9">
        <w:rPr>
          <w:b/>
          <w:sz w:val="24"/>
          <w:szCs w:val="24"/>
        </w:rPr>
        <w:t>Стах</w:t>
      </w:r>
      <w:proofErr w:type="spellEnd"/>
      <w:r w:rsidRPr="009111E9">
        <w:rPr>
          <w:b/>
          <w:sz w:val="24"/>
          <w:szCs w:val="24"/>
        </w:rPr>
        <w:t xml:space="preserve"> І.Я.</w:t>
      </w:r>
      <w:bookmarkStart w:id="0" w:name="_GoBack"/>
      <w:bookmarkEnd w:id="0"/>
    </w:p>
    <w:sectPr w:rsidR="00D71B3B">
      <w:footerReference w:type="even" r:id="rId8"/>
      <w:footerReference w:type="default" r:id="rId9"/>
      <w:type w:val="continuous"/>
      <w:pgSz w:w="11910" w:h="16840"/>
      <w:pgMar w:top="540" w:right="460" w:bottom="280" w:left="4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B1A" w:rsidRDefault="00731B1A">
      <w:r>
        <w:separator/>
      </w:r>
    </w:p>
  </w:endnote>
  <w:endnote w:type="continuationSeparator" w:id="0">
    <w:p w:rsidR="00731B1A" w:rsidRDefault="0073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9E2" w:rsidRDefault="009859E2">
    <w:pPr>
      <w:pStyle w:val="a3"/>
      <w:spacing w:line="14" w:lineRule="auto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044672" behindDoc="1" locked="0" layoutInCell="1" allowOverlap="1">
              <wp:simplePos x="0" y="0"/>
              <wp:positionH relativeFrom="page">
                <wp:posOffset>321310</wp:posOffset>
              </wp:positionH>
              <wp:positionV relativeFrom="page">
                <wp:posOffset>10147935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59E2" w:rsidRDefault="009859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133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3pt;margin-top:799.05pt;width:12pt;height:15.3pt;z-index:-1727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P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" filled="f" stroked="f">
              <v:textbox inset="0,0,0,0">
                <w:txbxContent>
                  <w:p w:rsidR="009859E2" w:rsidRDefault="009859E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133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9E2" w:rsidRDefault="009859E2">
    <w:pPr>
      <w:pStyle w:val="a3"/>
      <w:spacing w:line="14" w:lineRule="auto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045184" behindDoc="1" locked="0" layoutInCell="1" allowOverlap="1">
              <wp:simplePos x="0" y="0"/>
              <wp:positionH relativeFrom="page">
                <wp:posOffset>7087870</wp:posOffset>
              </wp:positionH>
              <wp:positionV relativeFrom="page">
                <wp:posOffset>10147935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59E2" w:rsidRDefault="009859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133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8.1pt;margin-top:799.05pt;width:12pt;height:15.3pt;z-index:-172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" filled="f" stroked="f">
              <v:textbox inset="0,0,0,0">
                <w:txbxContent>
                  <w:p w:rsidR="009859E2" w:rsidRDefault="009859E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133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B1A" w:rsidRDefault="00731B1A">
      <w:r>
        <w:separator/>
      </w:r>
    </w:p>
  </w:footnote>
  <w:footnote w:type="continuationSeparator" w:id="0">
    <w:p w:rsidR="00731B1A" w:rsidRDefault="00731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5871"/>
    <w:multiLevelType w:val="hybridMultilevel"/>
    <w:tmpl w:val="6D001BEA"/>
    <w:lvl w:ilvl="0" w:tplc="3D22C416">
      <w:start w:val="1"/>
      <w:numFmt w:val="decimal"/>
      <w:lvlText w:val="%1)"/>
      <w:lvlJc w:val="left"/>
      <w:pPr>
        <w:ind w:left="125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D24BD0">
      <w:numFmt w:val="bullet"/>
      <w:lvlText w:val="•"/>
      <w:lvlJc w:val="left"/>
      <w:pPr>
        <w:ind w:left="2236" w:hanging="260"/>
      </w:pPr>
      <w:rPr>
        <w:rFonts w:hint="default"/>
        <w:lang w:val="uk-UA" w:eastAsia="en-US" w:bidi="ar-SA"/>
      </w:rPr>
    </w:lvl>
    <w:lvl w:ilvl="2" w:tplc="F0C66FB6">
      <w:numFmt w:val="bullet"/>
      <w:lvlText w:val="•"/>
      <w:lvlJc w:val="left"/>
      <w:pPr>
        <w:ind w:left="3213" w:hanging="260"/>
      </w:pPr>
      <w:rPr>
        <w:rFonts w:hint="default"/>
        <w:lang w:val="uk-UA" w:eastAsia="en-US" w:bidi="ar-SA"/>
      </w:rPr>
    </w:lvl>
    <w:lvl w:ilvl="3" w:tplc="F7729078">
      <w:numFmt w:val="bullet"/>
      <w:lvlText w:val="•"/>
      <w:lvlJc w:val="left"/>
      <w:pPr>
        <w:ind w:left="4189" w:hanging="260"/>
      </w:pPr>
      <w:rPr>
        <w:rFonts w:hint="default"/>
        <w:lang w:val="uk-UA" w:eastAsia="en-US" w:bidi="ar-SA"/>
      </w:rPr>
    </w:lvl>
    <w:lvl w:ilvl="4" w:tplc="E9FE4C90">
      <w:numFmt w:val="bullet"/>
      <w:lvlText w:val="•"/>
      <w:lvlJc w:val="left"/>
      <w:pPr>
        <w:ind w:left="5166" w:hanging="260"/>
      </w:pPr>
      <w:rPr>
        <w:rFonts w:hint="default"/>
        <w:lang w:val="uk-UA" w:eastAsia="en-US" w:bidi="ar-SA"/>
      </w:rPr>
    </w:lvl>
    <w:lvl w:ilvl="5" w:tplc="AA9EE496">
      <w:numFmt w:val="bullet"/>
      <w:lvlText w:val="•"/>
      <w:lvlJc w:val="left"/>
      <w:pPr>
        <w:ind w:left="6143" w:hanging="260"/>
      </w:pPr>
      <w:rPr>
        <w:rFonts w:hint="default"/>
        <w:lang w:val="uk-UA" w:eastAsia="en-US" w:bidi="ar-SA"/>
      </w:rPr>
    </w:lvl>
    <w:lvl w:ilvl="6" w:tplc="E4D44E86">
      <w:numFmt w:val="bullet"/>
      <w:lvlText w:val="•"/>
      <w:lvlJc w:val="left"/>
      <w:pPr>
        <w:ind w:left="7119" w:hanging="260"/>
      </w:pPr>
      <w:rPr>
        <w:rFonts w:hint="default"/>
        <w:lang w:val="uk-UA" w:eastAsia="en-US" w:bidi="ar-SA"/>
      </w:rPr>
    </w:lvl>
    <w:lvl w:ilvl="7" w:tplc="D5769DEA">
      <w:numFmt w:val="bullet"/>
      <w:lvlText w:val="•"/>
      <w:lvlJc w:val="left"/>
      <w:pPr>
        <w:ind w:left="8096" w:hanging="260"/>
      </w:pPr>
      <w:rPr>
        <w:rFonts w:hint="default"/>
        <w:lang w:val="uk-UA" w:eastAsia="en-US" w:bidi="ar-SA"/>
      </w:rPr>
    </w:lvl>
    <w:lvl w:ilvl="8" w:tplc="9CACE110">
      <w:numFmt w:val="bullet"/>
      <w:lvlText w:val="•"/>
      <w:lvlJc w:val="left"/>
      <w:pPr>
        <w:ind w:left="9073" w:hanging="260"/>
      </w:pPr>
      <w:rPr>
        <w:rFonts w:hint="default"/>
        <w:lang w:val="uk-UA" w:eastAsia="en-US" w:bidi="ar-SA"/>
      </w:rPr>
    </w:lvl>
  </w:abstractNum>
  <w:abstractNum w:abstractNumId="1" w15:restartNumberingAfterBreak="0">
    <w:nsid w:val="5632161D"/>
    <w:multiLevelType w:val="hybridMultilevel"/>
    <w:tmpl w:val="1E7E4E90"/>
    <w:lvl w:ilvl="0" w:tplc="555E6DD8">
      <w:start w:val="1"/>
      <w:numFmt w:val="decimal"/>
      <w:lvlText w:val="%1."/>
      <w:lvlJc w:val="left"/>
      <w:pPr>
        <w:ind w:left="12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530C4F16">
      <w:numFmt w:val="bullet"/>
      <w:lvlText w:val="•"/>
      <w:lvlJc w:val="left"/>
      <w:pPr>
        <w:ind w:left="2218" w:hanging="240"/>
      </w:pPr>
      <w:rPr>
        <w:rFonts w:hint="default"/>
        <w:lang w:val="uk-UA" w:eastAsia="en-US" w:bidi="ar-SA"/>
      </w:rPr>
    </w:lvl>
    <w:lvl w:ilvl="2" w:tplc="85048D9A">
      <w:numFmt w:val="bullet"/>
      <w:lvlText w:val="•"/>
      <w:lvlJc w:val="left"/>
      <w:pPr>
        <w:ind w:left="3197" w:hanging="240"/>
      </w:pPr>
      <w:rPr>
        <w:rFonts w:hint="default"/>
        <w:lang w:val="uk-UA" w:eastAsia="en-US" w:bidi="ar-SA"/>
      </w:rPr>
    </w:lvl>
    <w:lvl w:ilvl="3" w:tplc="C4743B64">
      <w:numFmt w:val="bullet"/>
      <w:lvlText w:val="•"/>
      <w:lvlJc w:val="left"/>
      <w:pPr>
        <w:ind w:left="4175" w:hanging="240"/>
      </w:pPr>
      <w:rPr>
        <w:rFonts w:hint="default"/>
        <w:lang w:val="uk-UA" w:eastAsia="en-US" w:bidi="ar-SA"/>
      </w:rPr>
    </w:lvl>
    <w:lvl w:ilvl="4" w:tplc="C44E94A2">
      <w:numFmt w:val="bullet"/>
      <w:lvlText w:val="•"/>
      <w:lvlJc w:val="left"/>
      <w:pPr>
        <w:ind w:left="5154" w:hanging="240"/>
      </w:pPr>
      <w:rPr>
        <w:rFonts w:hint="default"/>
        <w:lang w:val="uk-UA" w:eastAsia="en-US" w:bidi="ar-SA"/>
      </w:rPr>
    </w:lvl>
    <w:lvl w:ilvl="5" w:tplc="98DA937A">
      <w:numFmt w:val="bullet"/>
      <w:lvlText w:val="•"/>
      <w:lvlJc w:val="left"/>
      <w:pPr>
        <w:ind w:left="6133" w:hanging="240"/>
      </w:pPr>
      <w:rPr>
        <w:rFonts w:hint="default"/>
        <w:lang w:val="uk-UA" w:eastAsia="en-US" w:bidi="ar-SA"/>
      </w:rPr>
    </w:lvl>
    <w:lvl w:ilvl="6" w:tplc="5D8E98BE">
      <w:numFmt w:val="bullet"/>
      <w:lvlText w:val="•"/>
      <w:lvlJc w:val="left"/>
      <w:pPr>
        <w:ind w:left="7111" w:hanging="240"/>
      </w:pPr>
      <w:rPr>
        <w:rFonts w:hint="default"/>
        <w:lang w:val="uk-UA" w:eastAsia="en-US" w:bidi="ar-SA"/>
      </w:rPr>
    </w:lvl>
    <w:lvl w:ilvl="7" w:tplc="2194A75E">
      <w:numFmt w:val="bullet"/>
      <w:lvlText w:val="•"/>
      <w:lvlJc w:val="left"/>
      <w:pPr>
        <w:ind w:left="8090" w:hanging="240"/>
      </w:pPr>
      <w:rPr>
        <w:rFonts w:hint="default"/>
        <w:lang w:val="uk-UA" w:eastAsia="en-US" w:bidi="ar-SA"/>
      </w:rPr>
    </w:lvl>
    <w:lvl w:ilvl="8" w:tplc="6AB2BBC4">
      <w:numFmt w:val="bullet"/>
      <w:lvlText w:val="•"/>
      <w:lvlJc w:val="left"/>
      <w:pPr>
        <w:ind w:left="9069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3B"/>
    <w:rsid w:val="00003FF0"/>
    <w:rsid w:val="00050B60"/>
    <w:rsid w:val="00057ADB"/>
    <w:rsid w:val="000612B8"/>
    <w:rsid w:val="0006156A"/>
    <w:rsid w:val="00062611"/>
    <w:rsid w:val="00066229"/>
    <w:rsid w:val="00082C9D"/>
    <w:rsid w:val="000A4776"/>
    <w:rsid w:val="000B432F"/>
    <w:rsid w:val="000B6BBB"/>
    <w:rsid w:val="000B7E3F"/>
    <w:rsid w:val="000C3732"/>
    <w:rsid w:val="00116CEC"/>
    <w:rsid w:val="00157965"/>
    <w:rsid w:val="0016744E"/>
    <w:rsid w:val="001837A6"/>
    <w:rsid w:val="001B3E40"/>
    <w:rsid w:val="001E7B81"/>
    <w:rsid w:val="001F610A"/>
    <w:rsid w:val="001F6BE6"/>
    <w:rsid w:val="002125FD"/>
    <w:rsid w:val="00216F90"/>
    <w:rsid w:val="00230761"/>
    <w:rsid w:val="002352C6"/>
    <w:rsid w:val="0023601A"/>
    <w:rsid w:val="0026271E"/>
    <w:rsid w:val="00265424"/>
    <w:rsid w:val="00276EB2"/>
    <w:rsid w:val="0027768E"/>
    <w:rsid w:val="00283E6C"/>
    <w:rsid w:val="00285897"/>
    <w:rsid w:val="00286896"/>
    <w:rsid w:val="00286916"/>
    <w:rsid w:val="00297965"/>
    <w:rsid w:val="002A5985"/>
    <w:rsid w:val="002B2660"/>
    <w:rsid w:val="002B679C"/>
    <w:rsid w:val="002B6AD4"/>
    <w:rsid w:val="002B6E77"/>
    <w:rsid w:val="002C7B58"/>
    <w:rsid w:val="002E11CF"/>
    <w:rsid w:val="0031296E"/>
    <w:rsid w:val="00313F55"/>
    <w:rsid w:val="003613BE"/>
    <w:rsid w:val="00365917"/>
    <w:rsid w:val="00374FA2"/>
    <w:rsid w:val="003763CB"/>
    <w:rsid w:val="00396D6F"/>
    <w:rsid w:val="003A2D96"/>
    <w:rsid w:val="003B7D9D"/>
    <w:rsid w:val="003D06B8"/>
    <w:rsid w:val="003E2508"/>
    <w:rsid w:val="003F156F"/>
    <w:rsid w:val="003F4AB6"/>
    <w:rsid w:val="00452D40"/>
    <w:rsid w:val="004C4FB8"/>
    <w:rsid w:val="004D58AF"/>
    <w:rsid w:val="004E5B81"/>
    <w:rsid w:val="00500F56"/>
    <w:rsid w:val="00512A57"/>
    <w:rsid w:val="005352D8"/>
    <w:rsid w:val="00564376"/>
    <w:rsid w:val="005779DF"/>
    <w:rsid w:val="005862C3"/>
    <w:rsid w:val="005E4F62"/>
    <w:rsid w:val="005F3047"/>
    <w:rsid w:val="006028E5"/>
    <w:rsid w:val="00606E1A"/>
    <w:rsid w:val="00651D30"/>
    <w:rsid w:val="0065218B"/>
    <w:rsid w:val="006756E5"/>
    <w:rsid w:val="00693399"/>
    <w:rsid w:val="006A6A6A"/>
    <w:rsid w:val="006C12BC"/>
    <w:rsid w:val="006C545F"/>
    <w:rsid w:val="00705D2D"/>
    <w:rsid w:val="0072054D"/>
    <w:rsid w:val="007275B7"/>
    <w:rsid w:val="00731B1A"/>
    <w:rsid w:val="00735E30"/>
    <w:rsid w:val="007535F9"/>
    <w:rsid w:val="00760A90"/>
    <w:rsid w:val="007732C8"/>
    <w:rsid w:val="00773DAF"/>
    <w:rsid w:val="0077719B"/>
    <w:rsid w:val="00787065"/>
    <w:rsid w:val="007955A2"/>
    <w:rsid w:val="007A025A"/>
    <w:rsid w:val="007A3F48"/>
    <w:rsid w:val="007D1253"/>
    <w:rsid w:val="007E7448"/>
    <w:rsid w:val="007F6A84"/>
    <w:rsid w:val="00815E7B"/>
    <w:rsid w:val="008225FE"/>
    <w:rsid w:val="00842CC6"/>
    <w:rsid w:val="008455A3"/>
    <w:rsid w:val="008459CC"/>
    <w:rsid w:val="0086133C"/>
    <w:rsid w:val="00861574"/>
    <w:rsid w:val="008700BC"/>
    <w:rsid w:val="008B1E90"/>
    <w:rsid w:val="008B2D7B"/>
    <w:rsid w:val="008B7B8F"/>
    <w:rsid w:val="008C7A21"/>
    <w:rsid w:val="008D58E7"/>
    <w:rsid w:val="008E462F"/>
    <w:rsid w:val="008E75D2"/>
    <w:rsid w:val="0090697D"/>
    <w:rsid w:val="0090708B"/>
    <w:rsid w:val="0092109D"/>
    <w:rsid w:val="009554F4"/>
    <w:rsid w:val="00956FCF"/>
    <w:rsid w:val="00977189"/>
    <w:rsid w:val="009773F1"/>
    <w:rsid w:val="0098031C"/>
    <w:rsid w:val="009859E2"/>
    <w:rsid w:val="009A1AA4"/>
    <w:rsid w:val="009A3910"/>
    <w:rsid w:val="009A7B62"/>
    <w:rsid w:val="009C48D3"/>
    <w:rsid w:val="009D11C9"/>
    <w:rsid w:val="009D1945"/>
    <w:rsid w:val="009E53D9"/>
    <w:rsid w:val="009F53F1"/>
    <w:rsid w:val="00A273C8"/>
    <w:rsid w:val="00A372AF"/>
    <w:rsid w:val="00A55742"/>
    <w:rsid w:val="00A56914"/>
    <w:rsid w:val="00A7487A"/>
    <w:rsid w:val="00AA0E00"/>
    <w:rsid w:val="00AA6E6C"/>
    <w:rsid w:val="00AD6AC4"/>
    <w:rsid w:val="00AD6C1B"/>
    <w:rsid w:val="00AE364D"/>
    <w:rsid w:val="00AE6218"/>
    <w:rsid w:val="00AE68B5"/>
    <w:rsid w:val="00AF2EFA"/>
    <w:rsid w:val="00B04F77"/>
    <w:rsid w:val="00B121E3"/>
    <w:rsid w:val="00B40867"/>
    <w:rsid w:val="00B549E1"/>
    <w:rsid w:val="00B54F75"/>
    <w:rsid w:val="00B57048"/>
    <w:rsid w:val="00BD2E66"/>
    <w:rsid w:val="00BE378F"/>
    <w:rsid w:val="00BF02D0"/>
    <w:rsid w:val="00C13FB7"/>
    <w:rsid w:val="00C35739"/>
    <w:rsid w:val="00C36B49"/>
    <w:rsid w:val="00C438AA"/>
    <w:rsid w:val="00C84502"/>
    <w:rsid w:val="00C90C57"/>
    <w:rsid w:val="00C975D9"/>
    <w:rsid w:val="00CC0728"/>
    <w:rsid w:val="00CD0D0B"/>
    <w:rsid w:val="00CE160B"/>
    <w:rsid w:val="00D31CF3"/>
    <w:rsid w:val="00D36C9C"/>
    <w:rsid w:val="00D37612"/>
    <w:rsid w:val="00D43394"/>
    <w:rsid w:val="00D6510A"/>
    <w:rsid w:val="00D71B3B"/>
    <w:rsid w:val="00D91D04"/>
    <w:rsid w:val="00D97803"/>
    <w:rsid w:val="00DB38BC"/>
    <w:rsid w:val="00DB605D"/>
    <w:rsid w:val="00E15D15"/>
    <w:rsid w:val="00E5004A"/>
    <w:rsid w:val="00E54F0A"/>
    <w:rsid w:val="00E66659"/>
    <w:rsid w:val="00E7108D"/>
    <w:rsid w:val="00E911D7"/>
    <w:rsid w:val="00EA6258"/>
    <w:rsid w:val="00EB5335"/>
    <w:rsid w:val="00EC333B"/>
    <w:rsid w:val="00EE043D"/>
    <w:rsid w:val="00EE131C"/>
    <w:rsid w:val="00EE4EE9"/>
    <w:rsid w:val="00F526F8"/>
    <w:rsid w:val="00F53CD4"/>
    <w:rsid w:val="00F57EC8"/>
    <w:rsid w:val="00F854EA"/>
    <w:rsid w:val="00F8755C"/>
    <w:rsid w:val="00FA54FE"/>
    <w:rsid w:val="00FD0D89"/>
    <w:rsid w:val="00FD1A6D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23FAD"/>
  <w15:docId w15:val="{883404AD-4AE0-41F8-B734-A3DAEF09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38" w:hanging="24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1" w:lineRule="exact"/>
    </w:pPr>
  </w:style>
  <w:style w:type="paragraph" w:customStyle="1" w:styleId="a5">
    <w:name w:val="Нормальний текст"/>
    <w:basedOn w:val="a"/>
    <w:rsid w:val="00265424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265424"/>
    <w:pPr>
      <w:keepNext/>
      <w:keepLines/>
      <w:widowControl/>
      <w:autoSpaceDE/>
      <w:autoSpaceDN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rvps2">
    <w:name w:val="rvps2"/>
    <w:basedOn w:val="a"/>
    <w:rsid w:val="0026542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AB326-74F7-4167-8AE6-718C34A6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10475</Words>
  <Characters>5971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Buh-02</dc:creator>
  <cp:lastModifiedBy>Finance</cp:lastModifiedBy>
  <cp:revision>132</cp:revision>
  <dcterms:created xsi:type="dcterms:W3CDTF">2021-05-31T09:55:00Z</dcterms:created>
  <dcterms:modified xsi:type="dcterms:W3CDTF">2022-06-13T06:22:00Z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2021-05-05T00:00:00Z</vt:filetime>
  </property>
</Properties>
</file>